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0"/>
        <w:jc w:val="center"/>
        <w:rPr>
          <w:rFonts w:ascii="Calibri" w:hAnsi="Calibri" w:asciiTheme="minorHAnsi" w:hAnsiTheme="minorHAnsi"/>
          <w:b/>
          <w:color w:val="auto"/>
          <w:sz w:val="22"/>
          <w:szCs w:val="22"/>
        </w:rPr>
      </w:pPr>
      <w:r>
        <w:rPr>
          <w:rFonts w:ascii="Calibri" w:hAnsi="Calibri" w:asciiTheme="minorHAnsi" w:hAnsiTheme="minorHAnsi"/>
          <w:b/>
          <w:color w:val="auto"/>
        </w:rPr>
        <w:t>Formulář pro uplatnění reklamace</w:t>
      </w:r>
    </w:p>
    <w:p>
      <w:pPr>
        <w:pStyle w:val="Normal"/>
        <w:spacing w:before="160" w:after="160"/>
        <w:ind w:right="113"/>
        <w:jc w:val="center"/>
        <w:rPr>
          <w:sz w:val="20"/>
          <w:szCs w:val="20"/>
        </w:rPr>
      </w:pPr>
      <w:r>
        <w:rPr>
          <w:rFonts w:cs="Calibri" w:ascii="Calibri" w:hAnsi="Calibri"/>
          <w:i/>
          <w:sz w:val="20"/>
          <w:szCs w:val="20"/>
        </w:rPr>
        <w:t xml:space="preserve">Vyplňte prosím tento formulář a zašlete jej </w:t>
      </w:r>
      <w:r>
        <w:rPr>
          <w:rFonts w:cs="Calibri" w:ascii="Calibri" w:hAnsi="Calibri"/>
          <w:i/>
          <w:sz w:val="20"/>
          <w:szCs w:val="20"/>
        </w:rPr>
        <w:t xml:space="preserve">(může být i elektronicky) </w:t>
      </w:r>
      <w:r>
        <w:rPr>
          <w:rFonts w:cs="Calibri" w:ascii="Calibri" w:hAnsi="Calibri"/>
          <w:i/>
          <w:sz w:val="20"/>
          <w:szCs w:val="20"/>
        </w:rPr>
        <w:t xml:space="preserve">společně s reklamovaným zbožím na adresu </w:t>
      </w:r>
      <w:r>
        <w:rPr>
          <w:rFonts w:cs="Calibri" w:ascii="Calibri" w:hAnsi="Calibri"/>
          <w:i/>
          <w:sz w:val="20"/>
          <w:szCs w:val="20"/>
        </w:rPr>
        <w:t>provozovny</w:t>
      </w:r>
      <w:r>
        <w:rPr>
          <w:rFonts w:cs="Calibri" w:ascii="Calibri" w:hAnsi="Calibri"/>
          <w:i/>
          <w:sz w:val="20"/>
          <w:szCs w:val="20"/>
        </w:rPr>
        <w:t>:</w:t>
      </w:r>
    </w:p>
    <w:p>
      <w:pPr>
        <w:pStyle w:val="Normal"/>
        <w:spacing w:before="160" w:after="160"/>
        <w:ind w:right="113"/>
        <w:jc w:val="center"/>
        <w:rPr>
          <w:rFonts w:ascii="Calibri" w:hAnsi="Calibri" w:cs="Calibri"/>
          <w:b/>
        </w:rPr>
      </w:pPr>
      <w:r>
        <w:rPr>
          <w:rFonts w:cs="Calibri" w:ascii="Calibri" w:hAnsi="Calibri"/>
          <w:b/>
          <w:sz w:val="24"/>
        </w:rPr>
        <w:t xml:space="preserve">Anna </w:t>
      </w:r>
      <w:r>
        <w:rPr>
          <w:rFonts w:cs="Calibri" w:ascii="Calibri" w:hAnsi="Calibri"/>
          <w:b/>
          <w:sz w:val="24"/>
        </w:rPr>
        <w:t>Brutovská</w:t>
      </w:r>
      <w:r>
        <w:rPr>
          <w:rFonts w:cs="Calibri" w:ascii="Calibri" w:hAnsi="Calibri"/>
          <w:b/>
          <w:sz w:val="24"/>
        </w:rPr>
        <w:t xml:space="preserve">, </w:t>
      </w:r>
      <w:r>
        <w:rPr>
          <w:rFonts w:cs="Calibri" w:ascii="Calibri" w:hAnsi="Calibri"/>
          <w:b/>
          <w:sz w:val="24"/>
        </w:rPr>
        <w:t>Hněvkovského</w:t>
      </w:r>
      <w:r>
        <w:rPr>
          <w:rFonts w:cs="Calibri" w:ascii="Calibri" w:hAnsi="Calibri"/>
          <w:b/>
          <w:sz w:val="24"/>
        </w:rPr>
        <w:t xml:space="preserve"> </w:t>
      </w:r>
      <w:r>
        <w:rPr>
          <w:rFonts w:cs="Calibri" w:ascii="Calibri" w:hAnsi="Calibri"/>
          <w:b/>
          <w:sz w:val="24"/>
        </w:rPr>
        <w:t>30/65</w:t>
      </w:r>
      <w:r>
        <w:rPr>
          <w:rFonts w:cs="Calibri" w:ascii="Calibri" w:hAnsi="Calibri"/>
          <w:b/>
          <w:sz w:val="24"/>
        </w:rPr>
        <w:t xml:space="preserve">, </w:t>
      </w:r>
      <w:r>
        <w:rPr>
          <w:rFonts w:cs="Calibri" w:ascii="Calibri" w:hAnsi="Calibri"/>
          <w:b/>
          <w:sz w:val="24"/>
        </w:rPr>
        <w:t>617 00</w:t>
      </w:r>
      <w:r>
        <w:rPr>
          <w:rFonts w:cs="Calibri" w:ascii="Calibri" w:hAnsi="Calibri"/>
          <w:b/>
          <w:sz w:val="24"/>
        </w:rPr>
        <w:t>, B</w:t>
      </w:r>
      <w:r>
        <w:rPr>
          <w:rFonts w:cs="Calibri" w:ascii="Calibri" w:hAnsi="Calibri"/>
          <w:b/>
          <w:sz w:val="24"/>
        </w:rPr>
        <w:t>rno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br/>
        <w:t>Prodávající: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Internetový obchod:</w:t>
        <w:tab/>
        <w:t>www.klubkovlny.cz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Společnost:</w:t>
        <w:tab/>
        <w:t xml:space="preserve">Anna </w:t>
      </w:r>
      <w:r>
        <w:rPr>
          <w:rFonts w:cs="Calibri" w:ascii="Calibri" w:hAnsi="Calibri"/>
        </w:rPr>
        <w:t>Brutovská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Se sídlem:</w:t>
        <w:tab/>
        <w:t>Želibských 1677, 768 61, Bystřice pod Hostýnem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  <w:b/>
          <w:bCs/>
          <w:i/>
          <w:i/>
          <w:iCs/>
          <w:sz w:val="20"/>
          <w:szCs w:val="20"/>
          <w:shd w:fill="CCFFFF" w:val="clear"/>
        </w:rPr>
      </w:pPr>
      <w:r>
        <w:rPr>
          <w:rFonts w:cs="Calibri" w:ascii="Calibri" w:hAnsi="Calibri"/>
        </w:rPr>
        <w:t>IČ:</w:t>
        <w:tab/>
        <w:t>21838909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b w:val="false"/>
          <w:bCs w:val="false"/>
          <w:i w:val="false"/>
          <w:i w:val="false"/>
          <w:iCs w:val="false"/>
          <w:highlight w:val="none"/>
          <w:shd w:fill="auto" w:val="clear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0"/>
          <w:szCs w:val="20"/>
          <w:shd w:fill="auto" w:val="clear"/>
        </w:rPr>
        <w:t xml:space="preserve">DIČ: </w:t>
        <w:tab/>
        <w:t>CZ9855114456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  <w:b/>
          <w:bCs/>
          <w:i/>
          <w:i/>
          <w:iCs/>
          <w:sz w:val="20"/>
          <w:szCs w:val="20"/>
          <w:shd w:fill="CCFFFF" w:val="clear"/>
        </w:rPr>
      </w:pPr>
      <w:r>
        <w:rPr>
          <w:rFonts w:cs="Calibri" w:ascii="Calibri" w:hAnsi="Calibri"/>
        </w:rPr>
        <w:t>E-mailová adresa:</w:t>
        <w:tab/>
        <w:t>info@klubkovlny.cz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/>
      </w:pPr>
      <w:r>
        <w:rPr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>Spotřebitel:</w:t>
      </w:r>
      <w:r>
        <w:rPr>
          <w:rFonts w:cs="Calibri" w:ascii="Calibri" w:hAnsi="Calibri"/>
        </w:rPr>
        <w:br/>
        <w:t>Číslo objednávky:</w:t>
        <w:tab/>
        <w:tab/>
        <w:tab/>
        <w:tab/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rPr>
          <w:rFonts w:ascii="Calibri" w:hAnsi="Calibri" w:cs="Calibri"/>
        </w:rPr>
      </w:pPr>
      <w:r>
        <w:rPr>
          <w:rFonts w:cs="Calibri" w:ascii="Calibri" w:hAnsi="Calibri"/>
        </w:rPr>
        <w:t>Datum objednávky:</w:t>
        <w:tab/>
        <w:tab/>
        <w:tab/>
        <w:tab/>
        <w:tab/>
        <w:tab/>
        <w:tab/>
        <w:tab/>
        <w:br/>
        <w:t>Jméno a příjmení:</w:t>
        <w:tab/>
        <w:tab/>
        <w:tab/>
        <w:tab/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Adresa:</w:t>
        <w:tab/>
        <w:tab/>
        <w:tab/>
        <w:tab/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Telefon:</w:t>
        <w:tab/>
        <w:tab/>
        <w:tab/>
        <w:tab/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E-mail:</w:t>
        <w:tab/>
        <w:tab/>
        <w:tab/>
        <w:tab/>
        <w:tab/>
        <w:tab/>
        <w:tab/>
        <w:tab/>
      </w:r>
    </w:p>
    <w:p>
      <w:pPr>
        <w:pStyle w:val="Normal"/>
        <w:tabs>
          <w:tab w:val="clear" w:pos="708"/>
          <w:tab w:val="left" w:pos="2550" w:leader="none"/>
        </w:tabs>
        <w:spacing w:lineRule="auto" w:line="360" w:before="0" w:after="0"/>
        <w:ind w:right="113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Číslo bankovního účtu v případě vrácení peněz:    </w:t>
        <w:tab/>
        <w:tab/>
        <w:tab/>
        <w:tab/>
        <w:t xml:space="preserve">  </w:t>
        <w:tab/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spacing w:before="160" w:after="160"/>
        <w:ind w:right="113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>Uplatnění práva z vadného plnění (reklamace)</w:t>
      </w:r>
    </w:p>
    <w:p>
      <w:pPr>
        <w:pStyle w:val="Normal"/>
        <w:spacing w:before="160" w:after="160"/>
        <w:ind w:right="113"/>
        <w:rPr>
          <w:rFonts w:ascii="Calibri" w:hAnsi="Calibri" w:cs="Calibri"/>
          <w:iCs/>
          <w:sz w:val="20"/>
          <w:szCs w:val="20"/>
        </w:rPr>
      </w:pPr>
      <w:r>
        <w:rPr>
          <w:rFonts w:cs="Calibri" w:ascii="Calibri" w:hAnsi="Calibri"/>
        </w:rPr>
        <w:t>Mnou zakoupený produkt vykazuje tyto vady:</w:t>
      </w:r>
      <w:r>
        <w:rPr>
          <w:rFonts w:cs="Calibri" w:ascii="Calibri" w:hAnsi="Calibri"/>
          <w:iCs/>
          <w:sz w:val="20"/>
          <w:szCs w:val="2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spacing w:before="160" w:after="160"/>
        <w:ind w:right="113"/>
        <w:rPr>
          <w:rFonts w:ascii="Calibri" w:hAnsi="Calibri" w:cs="Calibri"/>
        </w:rPr>
      </w:pPr>
      <w:r>
        <w:rPr>
          <w:rFonts w:cs="Calibri" w:ascii="Calibri" w:hAnsi="Calibri"/>
        </w:rPr>
        <w:t xml:space="preserve">Požaduji vyřídit reklamaci následujícím způsobem: </w:t>
      </w:r>
    </w:p>
    <w:p>
      <w:pPr>
        <w:pStyle w:val="ListParagraph"/>
        <w:numPr>
          <w:ilvl w:val="0"/>
          <w:numId w:val="1"/>
        </w:numPr>
        <w:spacing w:before="160" w:after="160"/>
        <w:ind w:hanging="360" w:left="720" w:right="113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Výměna zboží (za jaké)</w:t>
      </w:r>
      <w:r>
        <w:rPr/>
        <w:t xml:space="preserve"> </w:t>
        <w:tab/>
        <w:tab/>
        <w:tab/>
        <w:tab/>
        <w:tab/>
        <w:tab/>
        <w:tab/>
        <w:tab/>
        <w:tab/>
        <w:tab/>
      </w:r>
    </w:p>
    <w:p>
      <w:pPr>
        <w:pStyle w:val="ListParagraph"/>
        <w:numPr>
          <w:ilvl w:val="0"/>
          <w:numId w:val="1"/>
        </w:numPr>
        <w:spacing w:before="160" w:after="160"/>
        <w:ind w:hanging="360" w:left="720" w:right="113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Vrácení zboží</w:t>
      </w:r>
    </w:p>
    <w:p>
      <w:pPr>
        <w:pStyle w:val="Normal"/>
        <w:spacing w:before="160" w:after="160"/>
        <w:ind w:left="360" w:right="113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 xml:space="preserve">   </w:t>
      </w:r>
      <w:r>
        <w:rPr>
          <w:rFonts w:cs="Calibri" w:ascii="Calibri" w:hAnsi="Calibri"/>
          <w:b/>
        </w:rPr>
        <w:tab/>
        <w:tab/>
        <w:tab/>
        <w:tab/>
        <w:tab/>
        <w:tab/>
        <w:tab/>
      </w:r>
    </w:p>
    <w:p>
      <w:pPr>
        <w:pStyle w:val="Normal"/>
        <w:tabs>
          <w:tab w:val="clear" w:pos="708"/>
          <w:tab w:val="center" w:pos="2025" w:leader="none"/>
        </w:tabs>
        <w:spacing w:before="160" w:after="160"/>
        <w:ind w:right="113"/>
        <w:rPr/>
      </w:pPr>
      <w:r>
        <w:rPr>
          <w:rFonts w:cs="Calibri" w:ascii="Calibri" w:hAnsi="Calibri"/>
          <w:iCs/>
          <w:sz w:val="20"/>
          <w:szCs w:val="20"/>
        </w:rPr>
        <w:t>V(e) …………………………………… dne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  <w:iCs/>
          <w:sz w:val="20"/>
          <w:szCs w:val="20"/>
        </w:rPr>
        <w:t>……..…………….</w:t>
      </w:r>
    </w:p>
    <w:p>
      <w:pPr>
        <w:pStyle w:val="Normal"/>
        <w:tabs>
          <w:tab w:val="clear" w:pos="708"/>
          <w:tab w:val="center" w:pos="2025" w:leader="none"/>
        </w:tabs>
        <w:spacing w:before="160" w:after="160"/>
        <w:ind w:right="113"/>
        <w:jc w:val="both"/>
        <w:rPr>
          <w:rFonts w:ascii="Calibri" w:hAnsi="Calibri" w:cs="Calibri"/>
          <w:b/>
          <w:i/>
          <w:i/>
          <w:iCs/>
          <w:sz w:val="20"/>
          <w:szCs w:val="20"/>
        </w:rPr>
      </w:pPr>
      <w:r>
        <w:rPr>
          <w:rFonts w:cs="Calibri" w:ascii="Calibri" w:hAnsi="Calibri"/>
          <w:i/>
          <w:iCs/>
          <w:sz w:val="20"/>
          <w:szCs w:val="20"/>
        </w:rPr>
        <w:tab/>
      </w:r>
      <w:r>
        <w:rPr>
          <w:rFonts w:cs="Calibri" w:ascii="Calibri" w:hAnsi="Calibri"/>
          <w:b/>
          <w:i/>
          <w:iCs/>
          <w:sz w:val="20"/>
          <w:szCs w:val="20"/>
        </w:rPr>
        <w:br/>
        <w:t>______________________________________</w:t>
      </w:r>
    </w:p>
    <w:p>
      <w:pPr>
        <w:pStyle w:val="Normal"/>
        <w:tabs>
          <w:tab w:val="clear" w:pos="708"/>
          <w:tab w:val="center" w:pos="2025" w:leader="none"/>
        </w:tabs>
        <w:spacing w:before="160" w:after="160"/>
        <w:ind w:right="113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i/>
          <w:iCs/>
          <w:sz w:val="20"/>
          <w:szCs w:val="20"/>
        </w:rPr>
        <w:tab/>
      </w:r>
      <w:r>
        <w:rPr>
          <w:rFonts w:cs="Calibri" w:ascii="Calibri" w:hAnsi="Calibri"/>
          <w:b/>
          <w:bCs/>
        </w:rPr>
        <w:t>Podpis spotřebitele</w:t>
      </w:r>
    </w:p>
    <w:p>
      <w:pPr>
        <w:pStyle w:val="Normal"/>
        <w:spacing w:before="160" w:after="160"/>
        <w:ind w:right="113"/>
        <w:jc w:val="both"/>
        <w:rPr>
          <w:sz w:val="12"/>
          <w:szCs w:val="12"/>
        </w:rPr>
      </w:pPr>
      <w:r>
        <w:rPr>
          <w:rFonts w:cs="Calibri" w:ascii="Calibri" w:hAnsi="Calibri"/>
          <w:b/>
          <w:i/>
          <w:color w:val="000000"/>
          <w:sz w:val="12"/>
          <w:szCs w:val="12"/>
        </w:rPr>
        <w:t>Obecná poučení k uplatnění reklamace</w:t>
      </w:r>
    </w:p>
    <w:p>
      <w:pPr>
        <w:pStyle w:val="Normal"/>
        <w:spacing w:before="160" w:after="160"/>
        <w:ind w:right="113"/>
        <w:jc w:val="both"/>
        <w:rPr>
          <w:sz w:val="12"/>
          <w:szCs w:val="12"/>
        </w:rPr>
      </w:pPr>
      <w:r>
        <w:rPr>
          <w:rFonts w:cs="Calibri" w:ascii="Calibri" w:hAnsi="Calibri"/>
          <w:i/>
          <w:sz w:val="12"/>
          <w:szCs w:val="12"/>
        </w:rPr>
        <w:t>Jakožto spotřebitel nemůžete uplatnit práva z vad, které jste sám způsobil nebo o kterých jste při koupi věděl. Stejně tak i u vad, pro které jsme s Vámi, jakožto prodávající a spotřebitel, dohodli snížení ceny. Neodpovídáme ani za běžné opotřebení věci.</w:t>
      </w:r>
    </w:p>
    <w:p>
      <w:pPr>
        <w:pStyle w:val="Normal"/>
        <w:spacing w:before="160" w:after="160"/>
        <w:ind w:right="113"/>
        <w:jc w:val="both"/>
        <w:rPr>
          <w:sz w:val="12"/>
          <w:szCs w:val="12"/>
        </w:rPr>
      </w:pPr>
      <w:r>
        <w:rPr>
          <w:rFonts w:cs="Calibri" w:ascii="Calibri" w:hAnsi="Calibri"/>
          <w:sz w:val="12"/>
          <w:szCs w:val="12"/>
        </w:rPr>
        <w:t xml:space="preserve">Reklamace musí být uplatněna nejpozději v 24měsíční lhůtě. Reklamaci je třeba uplatnit </w:t>
      </w:r>
      <w:r>
        <w:rPr>
          <w:rFonts w:cs="Calibri" w:ascii="Calibri" w:hAnsi="Calibri"/>
          <w:sz w:val="12"/>
          <w:szCs w:val="12"/>
          <w:u w:val="single"/>
        </w:rPr>
        <w:t>bezodkladně</w:t>
      </w:r>
      <w:r>
        <w:rPr>
          <w:rFonts w:cs="Calibri" w:ascii="Calibri" w:hAnsi="Calibri"/>
          <w:sz w:val="12"/>
          <w:szCs w:val="12"/>
        </w:rPr>
        <w:t>, aby nedošlo k rozšíření vady a v jejím důsledku k zamítnutí reklamace. Včasným oznámením vady poté, co se objeví, si můžete zajistit bezproblémové vyřízení reklamace.</w:t>
      </w:r>
    </w:p>
    <w:p>
      <w:pPr>
        <w:pStyle w:val="Normal"/>
        <w:spacing w:before="160" w:after="160"/>
        <w:ind w:right="113"/>
        <w:jc w:val="both"/>
        <w:rPr>
          <w:sz w:val="12"/>
          <w:szCs w:val="12"/>
        </w:rPr>
      </w:pPr>
      <w:r>
        <w:rPr>
          <w:rFonts w:cs="Calibri" w:ascii="Calibri" w:hAnsi="Calibri"/>
          <w:color w:val="000000"/>
          <w:sz w:val="12"/>
          <w:szCs w:val="12"/>
        </w:rPr>
        <w:t>Reklamace je vyřízena teprve tehdy, když Vás o tom vyrozumíme. Vyprší-li zákonná lhůta, považujte to za podstatné porušení smlouvy a můžete od kupní smlouvy odstoupit.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720" w:right="720" w:gutter="0" w:header="283" w:top="720" w:footer="332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i/>
        <w:i/>
        <w:color w:themeColor="background1" w:themeShade="80" w:val="808080"/>
        <w:sz w:val="16"/>
        <w:szCs w:val="16"/>
      </w:rPr>
    </w:pPr>
    <w:r>
      <w:rPr>
        <w:i/>
        <w:color w:themeColor="background1" w:themeShade="80" w:val="808080"/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i/>
        <w:i/>
        <w:color w:themeColor="background1" w:themeShade="80" w:val="808080"/>
        <w:sz w:val="16"/>
        <w:szCs w:val="16"/>
      </w:rPr>
    </w:pPr>
    <w:r>
      <w:rPr>
        <w:i/>
        <w:color w:themeColor="background1" w:themeShade="80" w:val="808080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alibri Light" w:hAnsi="Calibri Light" w:eastAsia="" w:cs="" w:asciiTheme="majorHAnsi" w:cstheme="majorBidi" w:eastAsiaTheme="majorEastAsia" w:hAnsiTheme="majorHAnsi"/>
        <w:color w:themeColor="accent1" w:themeShade="bf" w:val="2E74B5"/>
      </w:rPr>
    </w:pPr>
    <w:r>
      <w:rPr>
        <w:rFonts w:eastAsia="" w:cs="" w:cstheme="majorBidi" w:eastAsiaTheme="majorEastAsia" w:ascii="Calibri Light" w:hAnsi="Calibri Light"/>
        <w:color w:themeColor="accent1" w:themeShade="bf" w:val="2E74B5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alibri Light" w:hAnsi="Calibri Light" w:eastAsia="" w:cs="" w:asciiTheme="majorHAnsi" w:cstheme="majorBidi" w:eastAsiaTheme="majorEastAsia" w:hAnsiTheme="majorHAnsi"/>
        <w:color w:themeColor="accent1" w:themeShade="bf" w:val="2E74B5"/>
      </w:rPr>
    </w:pPr>
    <w:r>
      <w:rPr>
        <w:rFonts w:eastAsia="" w:cs="" w:cstheme="majorBidi" w:eastAsiaTheme="majorEastAsia" w:ascii="Calibri Light" w:hAnsi="Calibri Light"/>
        <w:color w:themeColor="accent1" w:themeShade="bf" w:val="2E74B5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a3ea8"/>
    <w:pPr>
      <w:widowControl/>
      <w:bidi w:val="0"/>
      <w:spacing w:lineRule="auto" w:line="276" w:before="0" w:after="20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eastAsia="cs-CZ" w:val="cs-CZ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0a3ea8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0a3ea8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cs-CZ"/>
    </w:rPr>
  </w:style>
  <w:style w:type="character" w:styleId="ZhlavChar" w:customStyle="1">
    <w:name w:val="Záhlaví Char"/>
    <w:basedOn w:val="DefaultParagraphFont"/>
    <w:uiPriority w:val="99"/>
    <w:qFormat/>
    <w:rsid w:val="000a3ea8"/>
    <w:rPr>
      <w:rFonts w:eastAsia="" w:eastAsiaTheme="minorEastAsia"/>
      <w:lang w:eastAsia="cs-CZ"/>
    </w:rPr>
  </w:style>
  <w:style w:type="character" w:styleId="ZpatChar" w:customStyle="1">
    <w:name w:val="Zápatí Char"/>
    <w:basedOn w:val="DefaultParagraphFont"/>
    <w:uiPriority w:val="99"/>
    <w:qFormat/>
    <w:rsid w:val="000a3ea8"/>
    <w:rPr>
      <w:rFonts w:eastAsia="" w:eastAsiaTheme="minorEastAsia"/>
      <w:lang w:eastAsia="cs-CZ"/>
    </w:rPr>
  </w:style>
  <w:style w:type="character" w:styleId="Hyperlink">
    <w:name w:val="Hyperlink"/>
    <w:basedOn w:val="DefaultParagraphFont"/>
    <w:uiPriority w:val="99"/>
    <w:unhideWhenUsed/>
    <w:rsid w:val="0037666e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7666e"/>
    <w:rPr>
      <w:color w:val="605E5C"/>
      <w:shd w:fill="E1DFDD" w:val="clear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0a3ea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0a3ea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0a3ea8"/>
    <w:pPr>
      <w:spacing w:before="0" w:after="200"/>
      <w:ind w:left="720"/>
      <w:contextualSpacing/>
    </w:pPr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EasyOffice/24.8.6.2.0$Windows_X86_64 LibreOffice_project/7a56c86fe16d3da20aace94597c088e77843a2f5</Application>
  <AppVersion>15.0000</AppVersion>
  <Pages>1</Pages>
  <Words>211</Words>
  <Characters>1339</Characters>
  <CharactersWithSpaces>1633</CharactersWithSpaces>
  <Paragraphs>29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2024-07-26T06:11:00Z</dcterms:created>
  <dc:creator>Kačka</dc:creator>
  <dc:description/>
  <dc:language>cs-CZ</dc:language>
  <cp:lastModifiedBy/>
  <dcterms:modified xsi:type="dcterms:W3CDTF">2026-10-07T12:14:37Z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